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3718"/>
      </w:tblGrid>
      <w:tr w:rsidR="00515175" w:rsidRPr="00515175" w14:paraId="7C324925" w14:textId="77777777" w:rsidTr="00141B51">
        <w:trPr>
          <w:trHeight w:val="1375"/>
        </w:trPr>
        <w:tc>
          <w:tcPr>
            <w:tcW w:w="3718" w:type="dxa"/>
            <w:hideMark/>
          </w:tcPr>
          <w:p w14:paraId="4E7263E3" w14:textId="77777777" w:rsidR="00515175" w:rsidRPr="00515175" w:rsidRDefault="00515175" w:rsidP="00515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5175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Приложение к основной</w:t>
            </w:r>
          </w:p>
          <w:p w14:paraId="156ED083" w14:textId="77777777" w:rsidR="00515175" w:rsidRPr="00515175" w:rsidRDefault="00515175" w:rsidP="00515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5175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образовательной программе</w:t>
            </w:r>
          </w:p>
          <w:p w14:paraId="5741EB49" w14:textId="77777777" w:rsidR="00515175" w:rsidRPr="00515175" w:rsidRDefault="00515175" w:rsidP="00515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5175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основного общего образования,</w:t>
            </w:r>
          </w:p>
          <w:p w14:paraId="16EC241E" w14:textId="18C2C2DB" w:rsidR="00515175" w:rsidRPr="00515175" w:rsidRDefault="00515175" w:rsidP="00515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5175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МКОУ СОШИ №16</w:t>
            </w:r>
          </w:p>
        </w:tc>
      </w:tr>
    </w:tbl>
    <w:p w14:paraId="302CFDC3" w14:textId="77777777" w:rsidR="00515175" w:rsidRPr="00515175" w:rsidRDefault="00515175" w:rsidP="00515175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14:paraId="490FFC47" w14:textId="77777777" w:rsidR="00515175" w:rsidRPr="00515175" w:rsidRDefault="00515175" w:rsidP="00515175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14:paraId="054E12DA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5ED9E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9979E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A84B5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1D46B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0CEEDD59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5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5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(русск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5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p w14:paraId="42AE55F4" w14:textId="50BD7C9F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7 класс</w:t>
      </w:r>
      <w:r w:rsidR="00A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245B71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4C3CF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8BA29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A8830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79CB6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13D4F2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D3827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03444" w14:textId="77777777" w:rsidR="00515175" w:rsidRP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51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Составители:</w:t>
      </w:r>
    </w:p>
    <w:p w14:paraId="61A1F788" w14:textId="77777777" w:rsid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517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 русского языка и литературы</w:t>
      </w:r>
    </w:p>
    <w:p w14:paraId="1DA20CA7" w14:textId="77777777" w:rsid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CCC19E3" w14:textId="77777777" w:rsid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0A14A5" w14:textId="77777777" w:rsid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6C6EF75" w14:textId="1E7B78AE" w:rsidR="00515175" w:rsidRDefault="00515175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D17F5C" w14:textId="77777777" w:rsidR="005A3A24" w:rsidRDefault="005A3A24" w:rsidP="0051517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DD3C8A" w14:textId="7682C14F" w:rsidR="00515175" w:rsidRPr="00515175" w:rsidRDefault="002C5875" w:rsidP="00515175">
      <w:pPr>
        <w:spacing w:after="0" w:line="240" w:lineRule="auto"/>
        <w:ind w:left="567" w:right="-78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515175">
        <w:rPr>
          <w:rFonts w:ascii="Times New Roman" w:eastAsia="Calibri" w:hAnsi="Times New Roman" w:cs="Calibri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Pr="005151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«РОДН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ЛИТЕРАТУРА</w:t>
      </w:r>
      <w:r w:rsidRPr="005151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(РУССК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)»</w:t>
      </w:r>
    </w:p>
    <w:p w14:paraId="2A68363A" w14:textId="77777777" w:rsidR="00515175" w:rsidRPr="00515175" w:rsidRDefault="00515175" w:rsidP="00515175">
      <w:pPr>
        <w:spacing w:after="0" w:line="240" w:lineRule="auto"/>
        <w:ind w:left="567" w:right="-78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14:paraId="7AF51C78" w14:textId="77777777" w:rsidR="00515175" w:rsidRPr="00515175" w:rsidRDefault="00515175" w:rsidP="00495DBE">
      <w:pPr>
        <w:widowControl w:val="0"/>
        <w:spacing w:after="0" w:line="240" w:lineRule="auto"/>
        <w:ind w:left="567" w:right="-456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bookmarkStart w:id="0" w:name="_Hlk81644041"/>
      <w:r w:rsidRPr="005151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Личностные результаты 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изучения учебного предмета «Родн</w:t>
      </w:r>
      <w:r w:rsidR="00D6303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="00D6303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литература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(русск</w:t>
      </w:r>
      <w:r w:rsidR="00D6303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)» должны отражать: </w:t>
      </w:r>
    </w:p>
    <w:p w14:paraId="3C44F678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D3C4BCF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19893A69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культурное, языковое, духовное многообразие современного мира; </w:t>
      </w:r>
    </w:p>
    <w:p w14:paraId="52C51CEE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14CDD683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391E43D0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0CF648E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127D2EFF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4FD8642F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76521FC7" w14:textId="77777777" w:rsidR="0006468B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4344CCD1" w14:textId="3B884880" w:rsidR="00515175" w:rsidRPr="00515175" w:rsidRDefault="0006468B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6468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1724DFC" w14:textId="77777777" w:rsidR="00515175" w:rsidRPr="00515175" w:rsidRDefault="00515175" w:rsidP="00495DBE">
      <w:pPr>
        <w:spacing w:after="0" w:line="360" w:lineRule="atLeast"/>
        <w:ind w:left="567" w:right="-4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17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Метаредметные</w:t>
      </w:r>
      <w:proofErr w:type="spellEnd"/>
      <w:r w:rsidRPr="0051517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51517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изучения учебного предмета «</w:t>
      </w:r>
      <w:r w:rsidR="00D63039">
        <w:rPr>
          <w:rFonts w:ascii="Times New Roman" w:eastAsia="Arial" w:hAnsi="Times New Roman" w:cs="Times New Roman"/>
          <w:sz w:val="28"/>
          <w:szCs w:val="28"/>
          <w:lang w:eastAsia="ru-RU"/>
        </w:rPr>
        <w:t>Родная литература (русская)</w:t>
      </w:r>
      <w:r w:rsidRPr="00515175">
        <w:rPr>
          <w:rFonts w:ascii="Times New Roman" w:eastAsia="Arial" w:hAnsi="Times New Roman" w:cs="Times New Roman"/>
          <w:sz w:val="28"/>
          <w:szCs w:val="28"/>
          <w:lang w:eastAsia="ru-RU"/>
        </w:rPr>
        <w:t>» должны отражать:</w:t>
      </w:r>
    </w:p>
    <w:p w14:paraId="3FF674D6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5A371E6F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F0DA660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0A8862A" w14:textId="0F976BC2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4) умение оценивать правильность выполнения учебной задачи, собственные возможности ее решения;</w:t>
      </w:r>
    </w:p>
    <w:p w14:paraId="6F99105F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E4621FD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1DC310E7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53274768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8) смысловое чтение; </w:t>
      </w:r>
    </w:p>
    <w:p w14:paraId="6D93EA2F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3B652B4E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7F5418C4" w14:textId="77777777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11) формирование и развитие компетентности в области использования информационно-коммуникационных технологий </w:t>
      </w: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14:paraId="18A0DD30" w14:textId="333B2701" w:rsidR="00906382" w:rsidRDefault="00906382" w:rsidP="00495DBE">
      <w:pPr>
        <w:widowControl w:val="0"/>
        <w:spacing w:after="0" w:line="240" w:lineRule="auto"/>
        <w:ind w:left="567" w:right="-45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06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B3826AD" w14:textId="5CFD68C0" w:rsidR="00515175" w:rsidRPr="00515175" w:rsidRDefault="00515175" w:rsidP="00495DBE">
      <w:pPr>
        <w:widowControl w:val="0"/>
        <w:spacing w:after="0" w:line="240" w:lineRule="auto"/>
        <w:ind w:left="567" w:right="-456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5151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Предметные результаты 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изучения учебного предмета «Родн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литература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(русск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)» должны отражать:</w:t>
      </w:r>
    </w:p>
    <w:p w14:paraId="1F5781DB" w14:textId="77777777" w:rsidR="00906382" w:rsidRDefault="00906382" w:rsidP="00495DBE">
      <w:pPr>
        <w:pStyle w:val="dash041e0431044b0447043d044b0439"/>
        <w:spacing w:line="360" w:lineRule="atLeast"/>
        <w:ind w:left="567" w:right="-456"/>
        <w:jc w:val="both"/>
        <w:rPr>
          <w:sz w:val="28"/>
        </w:rPr>
      </w:pPr>
      <w:r w:rsidRPr="00906382">
        <w:rPr>
          <w:sz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32607845" w14:textId="77777777" w:rsidR="00906382" w:rsidRDefault="00906382" w:rsidP="00495DBE">
      <w:pPr>
        <w:pStyle w:val="dash041e0431044b0447043d044b0439"/>
        <w:spacing w:line="360" w:lineRule="atLeast"/>
        <w:ind w:left="567" w:right="-456"/>
        <w:jc w:val="both"/>
        <w:rPr>
          <w:sz w:val="28"/>
        </w:rPr>
      </w:pPr>
      <w:r w:rsidRPr="00906382">
        <w:rPr>
          <w:sz w:val="28"/>
        </w:rPr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14:paraId="2EF8E1A6" w14:textId="77777777" w:rsidR="00906382" w:rsidRDefault="00906382" w:rsidP="00495DBE">
      <w:pPr>
        <w:pStyle w:val="dash041e0431044b0447043d044b0439"/>
        <w:spacing w:line="360" w:lineRule="atLeast"/>
        <w:ind w:left="567" w:right="-456"/>
        <w:jc w:val="both"/>
        <w:rPr>
          <w:sz w:val="28"/>
        </w:rPr>
      </w:pPr>
      <w:r w:rsidRPr="00906382">
        <w:rPr>
          <w:sz w:val="28"/>
        </w:rPr>
        <w:t>3) обеспечение культурной самоидентификации, осознание коммуникативно</w:t>
      </w:r>
      <w:r>
        <w:rPr>
          <w:sz w:val="28"/>
        </w:rPr>
        <w:t>-</w:t>
      </w:r>
      <w:r w:rsidRPr="00906382">
        <w:rPr>
          <w:sz w:val="28"/>
        </w:rPr>
        <w:t xml:space="preserve">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0DD1F02C" w14:textId="77777777" w:rsidR="00906382" w:rsidRDefault="00906382" w:rsidP="00495DBE">
      <w:pPr>
        <w:pStyle w:val="dash041e0431044b0447043d044b0439"/>
        <w:spacing w:line="360" w:lineRule="atLeast"/>
        <w:ind w:left="567" w:right="-456"/>
        <w:jc w:val="both"/>
        <w:rPr>
          <w:sz w:val="28"/>
        </w:rPr>
      </w:pPr>
      <w:r w:rsidRPr="00906382">
        <w:rPr>
          <w:sz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14:paraId="361A319C" w14:textId="77777777" w:rsidR="00906382" w:rsidRDefault="00906382" w:rsidP="00495DBE">
      <w:pPr>
        <w:pStyle w:val="dash041e0431044b0447043d044b0439"/>
        <w:spacing w:line="360" w:lineRule="atLeast"/>
        <w:ind w:left="567" w:right="-456"/>
        <w:jc w:val="both"/>
        <w:rPr>
          <w:sz w:val="28"/>
        </w:rPr>
      </w:pPr>
      <w:r w:rsidRPr="00906382">
        <w:rPr>
          <w:sz w:val="28"/>
        </w:rPr>
        <w:t>5) развитие способности понимать литературные художественные</w:t>
      </w:r>
      <w:r>
        <w:rPr>
          <w:sz w:val="28"/>
        </w:rPr>
        <w:t xml:space="preserve"> </w:t>
      </w:r>
      <w:r w:rsidRPr="00906382">
        <w:rPr>
          <w:sz w:val="28"/>
        </w:rPr>
        <w:t xml:space="preserve">произведения, отражающие разные этнокультурные традиции; </w:t>
      </w:r>
    </w:p>
    <w:p w14:paraId="44EB284F" w14:textId="49F77A43" w:rsidR="00515175" w:rsidRDefault="00906382" w:rsidP="00495DBE">
      <w:pPr>
        <w:pStyle w:val="dash041e0431044b0447043d044b0439"/>
        <w:spacing w:line="360" w:lineRule="atLeast"/>
        <w:ind w:left="567" w:right="-456"/>
        <w:jc w:val="both"/>
        <w:rPr>
          <w:sz w:val="28"/>
        </w:rPr>
      </w:pPr>
      <w:r w:rsidRPr="00906382">
        <w:rPr>
          <w:sz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0"/>
    <w:p w14:paraId="0C763877" w14:textId="77777777" w:rsidR="00515175" w:rsidRDefault="00515175" w:rsidP="00906382">
      <w:pPr>
        <w:pStyle w:val="dash041e0431044b0447043d044b0439"/>
        <w:spacing w:line="360" w:lineRule="atLeast"/>
        <w:ind w:left="567" w:right="-739"/>
        <w:jc w:val="both"/>
        <w:rPr>
          <w:sz w:val="28"/>
        </w:rPr>
      </w:pPr>
    </w:p>
    <w:p w14:paraId="2E60F7EF" w14:textId="77777777" w:rsidR="00515175" w:rsidRDefault="00515175" w:rsidP="00515175">
      <w:pPr>
        <w:pStyle w:val="dash041e0431044b0447043d044b0439"/>
        <w:spacing w:line="360" w:lineRule="atLeast"/>
        <w:ind w:left="705" w:right="-739"/>
        <w:jc w:val="both"/>
        <w:rPr>
          <w:sz w:val="28"/>
        </w:rPr>
      </w:pPr>
    </w:p>
    <w:p w14:paraId="59146955" w14:textId="77777777" w:rsidR="00515175" w:rsidRDefault="00515175" w:rsidP="00515175">
      <w:pPr>
        <w:pStyle w:val="dash041e0431044b0447043d044b0439"/>
        <w:spacing w:line="360" w:lineRule="atLeast"/>
        <w:ind w:left="705" w:right="-739"/>
        <w:jc w:val="both"/>
        <w:rPr>
          <w:sz w:val="28"/>
        </w:rPr>
      </w:pPr>
    </w:p>
    <w:p w14:paraId="7F19D617" w14:textId="5D2E70DB" w:rsidR="003766E2" w:rsidRDefault="003766E2" w:rsidP="00515175">
      <w:pPr>
        <w:pStyle w:val="dash041e0431044b0447043d044b0439"/>
        <w:spacing w:line="360" w:lineRule="atLeast"/>
        <w:ind w:left="705" w:right="-739"/>
        <w:jc w:val="both"/>
        <w:rPr>
          <w:sz w:val="28"/>
        </w:rPr>
      </w:pPr>
    </w:p>
    <w:p w14:paraId="7B7FB906" w14:textId="77777777" w:rsidR="005A3A24" w:rsidRDefault="005A3A24" w:rsidP="0051517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46A56D51" w14:textId="77777777" w:rsidR="005A3A24" w:rsidRDefault="005A3A24" w:rsidP="0051517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20E04AC0" w14:textId="7B45067F" w:rsidR="003766E2" w:rsidRDefault="002C5875" w:rsidP="0010235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515175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СОДЕРЖАНИЕ УЧЕБНОГО ПРЕДМЕТА «РОДН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ЛИТЕРАТУРА</w:t>
      </w:r>
      <w:r w:rsidRPr="00515175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(РУССК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АЯ</w:t>
      </w:r>
      <w:r w:rsidRPr="00515175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)» </w:t>
      </w:r>
    </w:p>
    <w:p w14:paraId="33B60AA7" w14:textId="77777777" w:rsidR="009D014F" w:rsidRDefault="003766E2" w:rsidP="00F206B4">
      <w:pPr>
        <w:widowControl w:val="0"/>
        <w:spacing w:after="0" w:line="240" w:lineRule="auto"/>
        <w:ind w:left="567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7 класс</w:t>
      </w:r>
    </w:p>
    <w:p w14:paraId="33E2CF60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Раздел 1. РОССИЯ - РОДИНА МОЯ</w:t>
      </w:r>
    </w:p>
    <w:p w14:paraId="4F7B5EA0" w14:textId="1C479A69" w:rsidR="009D014F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«Преданья старины глубокой»</w:t>
      </w:r>
    </w:p>
    <w:p w14:paraId="41454B60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Песня русская – душа народная: «На заре то было, братцы, на утренней…», «Ах вы, ветры, ветры буйные…»</w:t>
      </w:r>
    </w:p>
    <w:p w14:paraId="1A696D08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Старая песня на новый лад: А. С. Пушкин. «Песни о Стеньке Разине» (песня 1). И. З. Суриков. «Я ли в поле да не травушка была…» А. К. Толстой. «Моя душа летит приветом…»</w:t>
      </w:r>
    </w:p>
    <w:p w14:paraId="59888680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Города земли русской</w:t>
      </w:r>
    </w:p>
    <w:p w14:paraId="659CB7FC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Сибирью прирастает земля Русская: В. Г. Распутин. «Сибирь, Сибирь…» (глава «Тобольск»)</w:t>
      </w:r>
    </w:p>
    <w:p w14:paraId="484B366F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А. И. Солженицын. «Колокол Углича»</w:t>
      </w:r>
    </w:p>
    <w:p w14:paraId="08740BC8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Родные просторы</w:t>
      </w:r>
    </w:p>
    <w:p w14:paraId="66F4A7C2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Русское поле: И. С. Никитин. «Поле». И. А. Гофф. «Русское поле»</w:t>
      </w:r>
    </w:p>
    <w:p w14:paraId="52D4AED8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Д. В. Григорович. «Пахарь» (главы из повести)</w:t>
      </w:r>
    </w:p>
    <w:p w14:paraId="4444677D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Раздел 2. РУССКИЕ ТРАДИЦИИ</w:t>
      </w:r>
    </w:p>
    <w:p w14:paraId="0F430A25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Праздники русского мира</w:t>
      </w:r>
    </w:p>
    <w:p w14:paraId="19E8D7DA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Пасха: К. Д. Бальмонт «Благовещенье в Москве». А. С. Хомяков. «Кремлевская заутреня на Пасху». А. А. Фет. «Христос Воскресе!» (П. П. Боткину)</w:t>
      </w:r>
    </w:p>
    <w:p w14:paraId="14AD98B2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А. П. Чехов. «Казак»</w:t>
      </w:r>
    </w:p>
    <w:p w14:paraId="62C7979D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Тепло родного дома</w:t>
      </w:r>
    </w:p>
    <w:p w14:paraId="1E104FA8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Русские мастера: В. А. Солоухин. «Камешки на ладони»</w:t>
      </w:r>
    </w:p>
    <w:p w14:paraId="72CCAFE7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Ф. А. Абрамов. «Дом». Р. И. Рождественский. «О мастерах»</w:t>
      </w:r>
    </w:p>
    <w:p w14:paraId="318522E3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Раздел 3. РУССКИЙ ХАРАКТЕР – РУССКАЯ ДУША</w:t>
      </w:r>
    </w:p>
    <w:p w14:paraId="5B981C94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до ордена. Была бы Родина…»</w:t>
      </w:r>
    </w:p>
    <w:p w14:paraId="758D49DB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На Первой мировой войне: С. М. Городецкий. «Воздушный витязь»</w:t>
      </w:r>
    </w:p>
    <w:p w14:paraId="48574C92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Н. С. Гумилёв. «Наступление», «Война». М. М. Пришвин. «Голубая стрекоза»  </w:t>
      </w:r>
    </w:p>
    <w:p w14:paraId="58215A2C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Загадки русской души</w:t>
      </w:r>
    </w:p>
    <w:p w14:paraId="128D41B9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Долюшка женская: Ф. И. Тютчев. «Русской женщине» Н. А. Некрасов. «Внимая ужасам войны…»  </w:t>
      </w:r>
    </w:p>
    <w:p w14:paraId="501F13B9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Ю. В. Друнина. «Запас прочности, «И откуда вдруг берутся силы…». В. М. Тушнова. «Вот говорят: Россия…». Ф. А. Абрамов. «Золотые руки» </w:t>
      </w:r>
    </w:p>
    <w:p w14:paraId="53447EEA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О ваших ровесниках</w:t>
      </w:r>
    </w:p>
    <w:p w14:paraId="05C5C7A1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Взрослые детские проблемы: Н. Н. Назаркин. «Изумрудная рыбка», «Ах, миледи!», «Про личную жизнь».  А. С. Игнатова. «Джинн Сева».</w:t>
      </w:r>
    </w:p>
    <w:p w14:paraId="0F881F31" w14:textId="77777777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«Лишь слову жизнь дана»</w:t>
      </w:r>
    </w:p>
    <w:p w14:paraId="01FB6B71" w14:textId="74215B03" w:rsidR="00B33007" w:rsidRPr="00B33007" w:rsidRDefault="00B33007" w:rsidP="00B33007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3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Такого языка на свете не бывало: В. А. Рождественский. «В родной поэзии совсем не старовер…»</w:t>
      </w:r>
    </w:p>
    <w:p w14:paraId="12422B4F" w14:textId="3EAD757B" w:rsidR="003766E2" w:rsidRDefault="003766E2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F80BF09" w14:textId="292D7D75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5132CC64" w14:textId="24D7FED5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D57F771" w14:textId="02BC5729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E6880B6" w14:textId="5A1E7E2A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5EDAFD01" w14:textId="1228F0D9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47AC745F" w14:textId="3DF93B8D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D6E5E4D" w14:textId="2E246DCA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4694B29A" w14:textId="51949E14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4D8140D4" w14:textId="72A0DD81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205E8B90" w14:textId="661CC3CA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8900A39" w14:textId="48E537D9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C9C6583" w14:textId="36EF18B9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D944BA6" w14:textId="0D26DC00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26D2A46C" w14:textId="79FA9474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D1E2273" w14:textId="281C5671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622CFD86" w14:textId="7306DAAA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68FF958E" w14:textId="301954B5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56D381B7" w14:textId="0B241AC8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3242135" w14:textId="1C1AAAB9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46144517" w14:textId="12AB5195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51658CE1" w14:textId="3FDA8614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3D568E26" w14:textId="3C981C53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328371CC" w14:textId="1062BDE0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371AF33F" w14:textId="1FF28C8F" w:rsidR="00A039FB" w:rsidRDefault="00A039FB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3707072B" w14:textId="77777777" w:rsidR="00A039FB" w:rsidRDefault="00A039FB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5DB49858" w14:textId="77777777" w:rsidR="00B33007" w:rsidRDefault="00B33007" w:rsidP="00F206B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50E7C690" w14:textId="77777777" w:rsidR="00102352" w:rsidRDefault="00102352" w:rsidP="0051517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4AB8B96F" w14:textId="621CD988" w:rsidR="00F206B4" w:rsidRDefault="00F2438B" w:rsidP="0051517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Т</w:t>
      </w:r>
      <w:r w:rsidRPr="00F206B4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54AE8CCA" w14:textId="77777777" w:rsidR="00534FDD" w:rsidRDefault="009C22B6" w:rsidP="009C22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765"/>
        <w:gridCol w:w="1807"/>
      </w:tblGrid>
      <w:tr w:rsidR="00B66571" w:rsidRPr="00515175" w14:paraId="6B40608D" w14:textId="77777777" w:rsidTr="00003C21">
        <w:tc>
          <w:tcPr>
            <w:tcW w:w="988" w:type="dxa"/>
          </w:tcPr>
          <w:p w14:paraId="11B98803" w14:textId="77777777" w:rsidR="00B66571" w:rsidRPr="002C1BC1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2"/>
                <w:sz w:val="24"/>
                <w:szCs w:val="24"/>
                <w:lang w:eastAsia="zh-CN"/>
              </w:rPr>
            </w:pPr>
            <w:r w:rsidRPr="00515175"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2"/>
                <w:sz w:val="24"/>
                <w:szCs w:val="24"/>
                <w:lang w:val="en-US" w:eastAsia="zh-CN"/>
              </w:rPr>
              <w:t>№ п/п</w:t>
            </w:r>
            <w:r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765" w:type="dxa"/>
          </w:tcPr>
          <w:p w14:paraId="15A3A6C6" w14:textId="77777777" w:rsidR="00B66571" w:rsidRPr="00515175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2"/>
                <w:sz w:val="24"/>
                <w:szCs w:val="24"/>
                <w:lang w:val="en-US" w:eastAsia="zh-CN"/>
              </w:rPr>
            </w:pPr>
            <w:r w:rsidRPr="00515175"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2"/>
                <w:sz w:val="24"/>
                <w:szCs w:val="24"/>
                <w:lang w:eastAsia="zh-CN"/>
              </w:rPr>
              <w:t>Наименование раздела, темы урока</w:t>
            </w:r>
          </w:p>
        </w:tc>
        <w:tc>
          <w:tcPr>
            <w:tcW w:w="1807" w:type="dxa"/>
          </w:tcPr>
          <w:p w14:paraId="4241A414" w14:textId="77777777" w:rsidR="00B66571" w:rsidRPr="00515175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2"/>
                <w:sz w:val="24"/>
                <w:szCs w:val="24"/>
                <w:lang w:eastAsia="zh-CN"/>
              </w:rPr>
            </w:pPr>
            <w:r w:rsidRPr="00515175"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2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B66571" w:rsidRPr="00515175" w14:paraId="555BC638" w14:textId="77777777" w:rsidTr="00003C21">
        <w:trPr>
          <w:trHeight w:val="231"/>
        </w:trPr>
        <w:tc>
          <w:tcPr>
            <w:tcW w:w="12753" w:type="dxa"/>
            <w:gridSpan w:val="2"/>
          </w:tcPr>
          <w:p w14:paraId="1FC4FC1B" w14:textId="77777777" w:rsidR="00B66571" w:rsidRPr="009D3D17" w:rsidRDefault="00B66571" w:rsidP="00003C21">
            <w:pPr>
              <w:pStyle w:val="Default"/>
              <w:jc w:val="center"/>
              <w:rPr>
                <w:b/>
              </w:rPr>
            </w:pPr>
            <w:bookmarkStart w:id="1" w:name="_Hlk84076203"/>
            <w:r>
              <w:rPr>
                <w:b/>
              </w:rPr>
              <w:t>Раздел 1. РОССИЯ - РОДИНА МОЯ</w:t>
            </w:r>
          </w:p>
        </w:tc>
        <w:tc>
          <w:tcPr>
            <w:tcW w:w="1807" w:type="dxa"/>
          </w:tcPr>
          <w:p w14:paraId="63086D73" w14:textId="77777777" w:rsidR="00B66571" w:rsidRPr="009D3D17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66571" w:rsidRPr="00515175" w14:paraId="0483C490" w14:textId="77777777" w:rsidTr="0010551B">
        <w:trPr>
          <w:trHeight w:val="265"/>
        </w:trPr>
        <w:tc>
          <w:tcPr>
            <w:tcW w:w="12753" w:type="dxa"/>
            <w:gridSpan w:val="2"/>
          </w:tcPr>
          <w:p w14:paraId="3CD02C55" w14:textId="77777777" w:rsidR="00B66571" w:rsidRDefault="00B66571" w:rsidP="00003C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«Преданья старины глубокой»</w:t>
            </w:r>
          </w:p>
        </w:tc>
        <w:tc>
          <w:tcPr>
            <w:tcW w:w="1807" w:type="dxa"/>
          </w:tcPr>
          <w:p w14:paraId="1941987D" w14:textId="1F3A2C83" w:rsidR="00B66571" w:rsidRDefault="004D0B84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B66571" w:rsidRPr="00515175" w14:paraId="1EA20926" w14:textId="77777777" w:rsidTr="00003C21">
        <w:tc>
          <w:tcPr>
            <w:tcW w:w="988" w:type="dxa"/>
          </w:tcPr>
          <w:p w14:paraId="4E1870EC" w14:textId="7368E820" w:rsidR="00B66571" w:rsidRDefault="000D59E5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bookmarkStart w:id="2" w:name="_Hlk84076233"/>
            <w:bookmarkEnd w:id="1"/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5" w:type="dxa"/>
          </w:tcPr>
          <w:p w14:paraId="1AB0F8CF" w14:textId="24DD9C55" w:rsidR="00B66571" w:rsidRDefault="00444393" w:rsidP="00003C21">
            <w:pPr>
              <w:pStyle w:val="Default"/>
              <w:jc w:val="both"/>
            </w:pPr>
            <w:r>
              <w:t>Песня русская – душа народная</w:t>
            </w:r>
            <w:r w:rsidR="000D59E5" w:rsidRPr="000D59E5">
              <w:t>: «На заре то было, братцы, на утренней…», «Ах вы, ветры, ветры буйные…»</w:t>
            </w:r>
          </w:p>
        </w:tc>
        <w:tc>
          <w:tcPr>
            <w:tcW w:w="1807" w:type="dxa"/>
          </w:tcPr>
          <w:p w14:paraId="1245E655" w14:textId="77777777" w:rsidR="00B66571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66571" w:rsidRPr="00515175" w14:paraId="0B44B921" w14:textId="77777777" w:rsidTr="00003C21">
        <w:tc>
          <w:tcPr>
            <w:tcW w:w="988" w:type="dxa"/>
          </w:tcPr>
          <w:p w14:paraId="4945A81B" w14:textId="39F5A957" w:rsidR="00B66571" w:rsidRDefault="000D59E5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65" w:type="dxa"/>
          </w:tcPr>
          <w:p w14:paraId="104F0195" w14:textId="6548A2D2" w:rsidR="00B66571" w:rsidRPr="00BA3AE6" w:rsidRDefault="00A01BAF" w:rsidP="00003C21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Старая песня на новый лад</w:t>
            </w:r>
            <w:r w:rsidR="000D59E5" w:rsidRPr="000D59E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: А. С. Пушкин. «Песни о Стеньке Разине» (песня 1)</w:t>
            </w:r>
            <w:r w:rsidR="004D0B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. </w:t>
            </w:r>
            <w:r w:rsidR="004D0B84" w:rsidRPr="000D59E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И. З. Суриков. «Я ли в поле да не травушка была…» А. К. Толстой. «Моя душа летит приветом…»</w:t>
            </w:r>
          </w:p>
        </w:tc>
        <w:tc>
          <w:tcPr>
            <w:tcW w:w="1807" w:type="dxa"/>
          </w:tcPr>
          <w:p w14:paraId="41FC6893" w14:textId="77777777" w:rsidR="00B66571" w:rsidRPr="00BA3AE6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66571" w:rsidRPr="00515175" w14:paraId="540964CC" w14:textId="77777777" w:rsidTr="00003C21">
        <w:tc>
          <w:tcPr>
            <w:tcW w:w="12753" w:type="dxa"/>
            <w:gridSpan w:val="2"/>
          </w:tcPr>
          <w:p w14:paraId="667EE5C7" w14:textId="77777777" w:rsidR="00B66571" w:rsidRPr="002E46F6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Города земли русской</w:t>
            </w:r>
          </w:p>
        </w:tc>
        <w:tc>
          <w:tcPr>
            <w:tcW w:w="1807" w:type="dxa"/>
          </w:tcPr>
          <w:p w14:paraId="2D41E560" w14:textId="77777777" w:rsidR="00B66571" w:rsidRPr="002E46F6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B66571" w:rsidRPr="00515175" w14:paraId="2CC76544" w14:textId="77777777" w:rsidTr="00003C21">
        <w:tc>
          <w:tcPr>
            <w:tcW w:w="988" w:type="dxa"/>
          </w:tcPr>
          <w:p w14:paraId="076CC68C" w14:textId="11F8B849" w:rsidR="00B66571" w:rsidRDefault="004D0B84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65" w:type="dxa"/>
          </w:tcPr>
          <w:p w14:paraId="73099391" w14:textId="24F7E210" w:rsidR="00B66571" w:rsidRPr="009D3D17" w:rsidRDefault="00A01BAF" w:rsidP="00003C21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Сибирью прирастает земля Русская</w:t>
            </w:r>
            <w:r w:rsidR="00D81FFC" w:rsidRPr="00D81F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: В. Г. Распутин. «Сибирь, Сибирь…» (глава «Тобольск»)</w:t>
            </w:r>
          </w:p>
        </w:tc>
        <w:tc>
          <w:tcPr>
            <w:tcW w:w="1807" w:type="dxa"/>
          </w:tcPr>
          <w:p w14:paraId="516F100B" w14:textId="77777777" w:rsidR="00B66571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66571" w:rsidRPr="00515175" w14:paraId="3D9F11D0" w14:textId="77777777" w:rsidTr="00003C21">
        <w:tc>
          <w:tcPr>
            <w:tcW w:w="988" w:type="dxa"/>
          </w:tcPr>
          <w:p w14:paraId="7884B16C" w14:textId="79079836" w:rsidR="00B66571" w:rsidRPr="00515175" w:rsidRDefault="004D0B84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65" w:type="dxa"/>
          </w:tcPr>
          <w:p w14:paraId="159786A1" w14:textId="048FCA7C" w:rsidR="00B66571" w:rsidRPr="00536001" w:rsidRDefault="00D81FFC" w:rsidP="00003C21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D81FF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А. И. Солженицын. «Колокол Углича»</w:t>
            </w:r>
          </w:p>
        </w:tc>
        <w:tc>
          <w:tcPr>
            <w:tcW w:w="1807" w:type="dxa"/>
          </w:tcPr>
          <w:p w14:paraId="711494D8" w14:textId="77777777" w:rsidR="00B66571" w:rsidRPr="00536001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66571" w:rsidRPr="00515175" w14:paraId="779D9F1E" w14:textId="77777777" w:rsidTr="00003C21">
        <w:tc>
          <w:tcPr>
            <w:tcW w:w="12753" w:type="dxa"/>
            <w:gridSpan w:val="2"/>
          </w:tcPr>
          <w:p w14:paraId="1A7B2F68" w14:textId="77777777" w:rsidR="00B66571" w:rsidRPr="00536001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600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Родные просторы</w:t>
            </w:r>
          </w:p>
        </w:tc>
        <w:tc>
          <w:tcPr>
            <w:tcW w:w="1807" w:type="dxa"/>
          </w:tcPr>
          <w:p w14:paraId="02D67044" w14:textId="4F7CFADC" w:rsidR="00B66571" w:rsidRPr="00536001" w:rsidRDefault="005466C2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B66571" w:rsidRPr="00515175" w14:paraId="0FCDE466" w14:textId="77777777" w:rsidTr="00003C21">
        <w:tc>
          <w:tcPr>
            <w:tcW w:w="988" w:type="dxa"/>
          </w:tcPr>
          <w:p w14:paraId="74EE2780" w14:textId="1783A8BF" w:rsidR="00B66571" w:rsidRPr="00515175" w:rsidRDefault="004D0B84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65" w:type="dxa"/>
          </w:tcPr>
          <w:p w14:paraId="6F6E561A" w14:textId="497BD2BA" w:rsidR="00B66571" w:rsidRPr="00515175" w:rsidRDefault="004A4558" w:rsidP="00003C21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A4558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Русское поле: И. С. Никитин. «Поле»</w:t>
            </w:r>
            <w:r w:rsid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. </w:t>
            </w:r>
            <w:r w:rsidR="004D0B84" w:rsidRPr="004A4558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И. А. Гофф. «Русское поле»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. </w:t>
            </w:r>
            <w:r w:rsidR="005466C2" w:rsidRPr="004A4558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Д. В. Григорович. «Пахарь» (главы из повести)</w:t>
            </w:r>
          </w:p>
        </w:tc>
        <w:tc>
          <w:tcPr>
            <w:tcW w:w="1807" w:type="dxa"/>
          </w:tcPr>
          <w:p w14:paraId="76EA2658" w14:textId="77777777" w:rsidR="00B66571" w:rsidRPr="00515175" w:rsidRDefault="00B66571" w:rsidP="00003C21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774CDD91" w14:textId="77777777" w:rsidTr="00003C21">
        <w:tc>
          <w:tcPr>
            <w:tcW w:w="12753" w:type="dxa"/>
            <w:gridSpan w:val="2"/>
          </w:tcPr>
          <w:p w14:paraId="70D7834A" w14:textId="77777777" w:rsidR="004D0B84" w:rsidRPr="002E46F6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Раздел 2. РУССКИЕ ТРАДИЦИИ</w:t>
            </w:r>
          </w:p>
        </w:tc>
        <w:tc>
          <w:tcPr>
            <w:tcW w:w="1807" w:type="dxa"/>
          </w:tcPr>
          <w:p w14:paraId="16D4A865" w14:textId="77777777" w:rsidR="004D0B84" w:rsidRPr="002E46F6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4D0B84" w:rsidRPr="00515175" w14:paraId="3F53688F" w14:textId="77777777" w:rsidTr="00003C21">
        <w:tc>
          <w:tcPr>
            <w:tcW w:w="12753" w:type="dxa"/>
            <w:gridSpan w:val="2"/>
          </w:tcPr>
          <w:p w14:paraId="5ADCEA54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Праздники русского мира</w:t>
            </w:r>
          </w:p>
        </w:tc>
        <w:tc>
          <w:tcPr>
            <w:tcW w:w="1807" w:type="dxa"/>
          </w:tcPr>
          <w:p w14:paraId="68166CA8" w14:textId="77777777" w:rsidR="004D0B84" w:rsidRPr="002E46F6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4D0B84" w:rsidRPr="00515175" w14:paraId="0C9CCA71" w14:textId="77777777" w:rsidTr="00003C21">
        <w:tc>
          <w:tcPr>
            <w:tcW w:w="988" w:type="dxa"/>
          </w:tcPr>
          <w:p w14:paraId="7DDF15A1" w14:textId="79E67443" w:rsidR="004D0B84" w:rsidRPr="00515175" w:rsidRDefault="005466C2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5" w:type="dxa"/>
          </w:tcPr>
          <w:p w14:paraId="724DBFF7" w14:textId="077B2954" w:rsidR="004D0B84" w:rsidRPr="002E46F6" w:rsidRDefault="004D0B84" w:rsidP="004D0B84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Пасха: К. Д. Бальмонт «Благовещенье в Москве»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.</w:t>
            </w: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А. С. Хомяков. «Кремлевская заутреня на Пасху»</w:t>
            </w:r>
            <w:r w:rsidR="0052025E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.</w:t>
            </w:r>
            <w:r w:rsidR="0052025E"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А. А. Фет. «Христос Воскресе!» (П. П. Боткину)</w:t>
            </w:r>
          </w:p>
        </w:tc>
        <w:tc>
          <w:tcPr>
            <w:tcW w:w="1807" w:type="dxa"/>
          </w:tcPr>
          <w:p w14:paraId="2BCA57F3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27863638" w14:textId="77777777" w:rsidTr="00003C21">
        <w:tc>
          <w:tcPr>
            <w:tcW w:w="988" w:type="dxa"/>
          </w:tcPr>
          <w:p w14:paraId="760EF743" w14:textId="41105902" w:rsidR="004D0B84" w:rsidRPr="00515175" w:rsidRDefault="005466C2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5" w:type="dxa"/>
          </w:tcPr>
          <w:p w14:paraId="3730B79B" w14:textId="29170C16" w:rsidR="004D0B84" w:rsidRPr="002E46F6" w:rsidRDefault="004D0B84" w:rsidP="004D0B84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А. П. Чехов. «Казак»</w:t>
            </w:r>
          </w:p>
        </w:tc>
        <w:tc>
          <w:tcPr>
            <w:tcW w:w="1807" w:type="dxa"/>
          </w:tcPr>
          <w:p w14:paraId="63008F4C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42632576" w14:textId="77777777" w:rsidTr="00003C21">
        <w:tc>
          <w:tcPr>
            <w:tcW w:w="12753" w:type="dxa"/>
            <w:gridSpan w:val="2"/>
          </w:tcPr>
          <w:p w14:paraId="62DAD37D" w14:textId="77777777" w:rsidR="004D0B84" w:rsidRPr="00536001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Тепло родного дома</w:t>
            </w:r>
          </w:p>
        </w:tc>
        <w:tc>
          <w:tcPr>
            <w:tcW w:w="1807" w:type="dxa"/>
          </w:tcPr>
          <w:p w14:paraId="7FF057BF" w14:textId="16F7460B" w:rsidR="004D0B84" w:rsidRPr="00536001" w:rsidRDefault="0052025E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4D0B84" w:rsidRPr="00515175" w14:paraId="3C68F71F" w14:textId="77777777" w:rsidTr="00003C21">
        <w:tc>
          <w:tcPr>
            <w:tcW w:w="988" w:type="dxa"/>
          </w:tcPr>
          <w:p w14:paraId="70A0E912" w14:textId="70C4DF18" w:rsidR="004D0B84" w:rsidRPr="00515175" w:rsidRDefault="005466C2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  <w:r w:rsid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65" w:type="dxa"/>
          </w:tcPr>
          <w:p w14:paraId="681A4322" w14:textId="49991B45" w:rsidR="004D0B84" w:rsidRPr="002E46F6" w:rsidRDefault="004D0B84" w:rsidP="004D0B84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Русские мастера: В. А. Солоухин. «Камешки на ладони»</w:t>
            </w:r>
          </w:p>
        </w:tc>
        <w:tc>
          <w:tcPr>
            <w:tcW w:w="1807" w:type="dxa"/>
          </w:tcPr>
          <w:p w14:paraId="528E6942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041B8F54" w14:textId="77777777" w:rsidTr="00003C21">
        <w:tc>
          <w:tcPr>
            <w:tcW w:w="988" w:type="dxa"/>
          </w:tcPr>
          <w:p w14:paraId="21DD3A8D" w14:textId="2B95D78E" w:rsidR="004D0B84" w:rsidRPr="00515175" w:rsidRDefault="005466C2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 w:rsid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65" w:type="dxa"/>
          </w:tcPr>
          <w:p w14:paraId="3F1C0857" w14:textId="2ECF888A" w:rsidR="004D0B84" w:rsidRPr="002E46F6" w:rsidRDefault="004D0B84" w:rsidP="004D0B84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Ф. А. Абрамов. «Дом». Р. И. Рождественский. «О мастерах»</w:t>
            </w:r>
          </w:p>
        </w:tc>
        <w:tc>
          <w:tcPr>
            <w:tcW w:w="1807" w:type="dxa"/>
          </w:tcPr>
          <w:p w14:paraId="3178D8A2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427733BE" w14:textId="77777777" w:rsidTr="00003C21">
        <w:tc>
          <w:tcPr>
            <w:tcW w:w="12753" w:type="dxa"/>
            <w:gridSpan w:val="2"/>
          </w:tcPr>
          <w:p w14:paraId="4E6C816F" w14:textId="77777777" w:rsidR="004D0B84" w:rsidRPr="00462623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Раздел 3. РУССКИЙ ХАРАКТЕР – РУССКАЯ ДУША</w:t>
            </w:r>
          </w:p>
        </w:tc>
        <w:tc>
          <w:tcPr>
            <w:tcW w:w="1807" w:type="dxa"/>
          </w:tcPr>
          <w:p w14:paraId="33AE581E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4D0B84" w:rsidRPr="00515175" w14:paraId="44FF38F9" w14:textId="77777777" w:rsidTr="00003C21">
        <w:tc>
          <w:tcPr>
            <w:tcW w:w="12753" w:type="dxa"/>
            <w:gridSpan w:val="2"/>
          </w:tcPr>
          <w:p w14:paraId="7208C661" w14:textId="77777777" w:rsidR="004D0B84" w:rsidRPr="006C08A1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«Не до ордена. Была бы Родина…»</w:t>
            </w:r>
          </w:p>
        </w:tc>
        <w:tc>
          <w:tcPr>
            <w:tcW w:w="1807" w:type="dxa"/>
          </w:tcPr>
          <w:p w14:paraId="55AF6695" w14:textId="38C77FEB" w:rsidR="004D0B84" w:rsidRPr="006C08A1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4D0B84" w:rsidRPr="00515175" w14:paraId="57B36568" w14:textId="77777777" w:rsidTr="00003C21">
        <w:tc>
          <w:tcPr>
            <w:tcW w:w="988" w:type="dxa"/>
          </w:tcPr>
          <w:p w14:paraId="0E396FF1" w14:textId="44BC41F5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65" w:type="dxa"/>
          </w:tcPr>
          <w:p w14:paraId="4C882EF7" w14:textId="36C6F800" w:rsidR="004D0B84" w:rsidRPr="00515175" w:rsidRDefault="004D0B84" w:rsidP="004D0B84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На Первой мировой войне: С. М. Городецкий. «Воздушный витязь»</w:t>
            </w:r>
          </w:p>
        </w:tc>
        <w:tc>
          <w:tcPr>
            <w:tcW w:w="1807" w:type="dxa"/>
          </w:tcPr>
          <w:p w14:paraId="1F7E9F56" w14:textId="77777777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41004BA3" w14:textId="77777777" w:rsidTr="00003C21">
        <w:tc>
          <w:tcPr>
            <w:tcW w:w="988" w:type="dxa"/>
          </w:tcPr>
          <w:p w14:paraId="59D3096D" w14:textId="49047888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5" w:type="dxa"/>
          </w:tcPr>
          <w:p w14:paraId="101D8DEA" w14:textId="3B1AFCF0" w:rsidR="004D0B84" w:rsidRPr="004D0B84" w:rsidRDefault="004D0B84" w:rsidP="004D0B84">
            <w:pP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Н. С. Гумилёв. «Наступление», «Война»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.</w:t>
            </w: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М. М. Пришвин. «Голубая стрекоза»  </w:t>
            </w:r>
          </w:p>
        </w:tc>
        <w:tc>
          <w:tcPr>
            <w:tcW w:w="1807" w:type="dxa"/>
          </w:tcPr>
          <w:p w14:paraId="58DA1263" w14:textId="6FE5EC08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3FEE9BD3" w14:textId="77777777" w:rsidTr="00003C21">
        <w:tc>
          <w:tcPr>
            <w:tcW w:w="12753" w:type="dxa"/>
            <w:gridSpan w:val="2"/>
          </w:tcPr>
          <w:p w14:paraId="18462558" w14:textId="77777777" w:rsidR="004D0B84" w:rsidRPr="00462623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Загадки русской души</w:t>
            </w:r>
          </w:p>
        </w:tc>
        <w:tc>
          <w:tcPr>
            <w:tcW w:w="1807" w:type="dxa"/>
          </w:tcPr>
          <w:p w14:paraId="56135D49" w14:textId="77777777" w:rsidR="004D0B84" w:rsidRPr="00462623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462623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4D0B84" w:rsidRPr="00515175" w14:paraId="75E3B180" w14:textId="77777777" w:rsidTr="00003C21">
        <w:tc>
          <w:tcPr>
            <w:tcW w:w="988" w:type="dxa"/>
          </w:tcPr>
          <w:p w14:paraId="3FDCD37B" w14:textId="0CB498B1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65" w:type="dxa"/>
          </w:tcPr>
          <w:p w14:paraId="15A9E9C2" w14:textId="6BF687CA" w:rsidR="004D0B84" w:rsidRPr="006C08A1" w:rsidRDefault="004D0B84" w:rsidP="004D0B84">
            <w:pPr>
              <w:widowControl w:val="0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Долюшка женская: Ф. И. Тютчев. «Русской женщине»</w:t>
            </w:r>
            <w:r w:rsidR="00832033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.</w:t>
            </w:r>
            <w:r w:rsidRPr="004D0B84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Н. А. Некрасов. «Внимая ужасам войны…»  </w:t>
            </w:r>
          </w:p>
        </w:tc>
        <w:tc>
          <w:tcPr>
            <w:tcW w:w="1807" w:type="dxa"/>
          </w:tcPr>
          <w:p w14:paraId="32796350" w14:textId="77777777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7DAEEA7A" w14:textId="77777777" w:rsidTr="00003C21">
        <w:tc>
          <w:tcPr>
            <w:tcW w:w="988" w:type="dxa"/>
          </w:tcPr>
          <w:p w14:paraId="3B1D799B" w14:textId="0416EC1C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65" w:type="dxa"/>
          </w:tcPr>
          <w:p w14:paraId="74CEFDC1" w14:textId="3E403AEC" w:rsidR="004D0B84" w:rsidRPr="00515175" w:rsidRDefault="0052025E" w:rsidP="004D0B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5E">
              <w:rPr>
                <w:rFonts w:ascii="Times New Roman" w:hAnsi="Times New Roman" w:cs="Times New Roman"/>
                <w:sz w:val="24"/>
                <w:szCs w:val="24"/>
              </w:rPr>
              <w:t xml:space="preserve">Ю. В. Друнина. </w:t>
            </w:r>
            <w:r w:rsidR="00F72B76">
              <w:rPr>
                <w:rFonts w:ascii="Times New Roman" w:hAnsi="Times New Roman" w:cs="Times New Roman"/>
                <w:sz w:val="24"/>
                <w:szCs w:val="24"/>
              </w:rPr>
              <w:t xml:space="preserve">«Запас прочности, </w:t>
            </w:r>
            <w:r w:rsidRPr="0052025E">
              <w:rPr>
                <w:rFonts w:ascii="Times New Roman" w:hAnsi="Times New Roman" w:cs="Times New Roman"/>
                <w:sz w:val="24"/>
                <w:szCs w:val="24"/>
              </w:rPr>
              <w:t>«И откуда вдруг берутся силы…»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25E">
              <w:rPr>
                <w:rFonts w:ascii="Times New Roman" w:hAnsi="Times New Roman" w:cs="Times New Roman"/>
                <w:sz w:val="24"/>
                <w:szCs w:val="24"/>
              </w:rPr>
              <w:t xml:space="preserve"> В. М. Тушнова. «Вот говорят: Россия…»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025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5E">
              <w:rPr>
                <w:rFonts w:ascii="Times New Roman" w:hAnsi="Times New Roman" w:cs="Times New Roman"/>
                <w:sz w:val="24"/>
                <w:szCs w:val="24"/>
              </w:rPr>
              <w:t xml:space="preserve">А. Абрамов. «Золотые руки» </w:t>
            </w:r>
          </w:p>
        </w:tc>
        <w:tc>
          <w:tcPr>
            <w:tcW w:w="1807" w:type="dxa"/>
          </w:tcPr>
          <w:p w14:paraId="43E9DC22" w14:textId="77777777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7379FB8D" w14:textId="77777777" w:rsidTr="00003C21">
        <w:tc>
          <w:tcPr>
            <w:tcW w:w="12753" w:type="dxa"/>
            <w:gridSpan w:val="2"/>
          </w:tcPr>
          <w:p w14:paraId="3A663A44" w14:textId="77777777" w:rsidR="004D0B84" w:rsidRPr="00462623" w:rsidRDefault="004D0B84" w:rsidP="004D0B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ваших ровесниках</w:t>
            </w:r>
          </w:p>
        </w:tc>
        <w:tc>
          <w:tcPr>
            <w:tcW w:w="1807" w:type="dxa"/>
          </w:tcPr>
          <w:p w14:paraId="7ED60490" w14:textId="698D9E2B" w:rsidR="004D0B84" w:rsidRPr="00462623" w:rsidRDefault="0019750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4D0B84" w:rsidRPr="00515175" w14:paraId="2D0FDDED" w14:textId="77777777" w:rsidTr="00003C21">
        <w:tc>
          <w:tcPr>
            <w:tcW w:w="988" w:type="dxa"/>
          </w:tcPr>
          <w:p w14:paraId="29B43826" w14:textId="2AA73647" w:rsidR="004D0B84" w:rsidRPr="00515175" w:rsidRDefault="0052025E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65" w:type="dxa"/>
          </w:tcPr>
          <w:p w14:paraId="01DAE140" w14:textId="341EAA11" w:rsidR="004D0B84" w:rsidRPr="00515175" w:rsidRDefault="0052025E" w:rsidP="005202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5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детские проблемы: Н. Н. Назаркин. «Изумрудная рыбка», «Ах, миледи!», «Про личную жизнь».  </w:t>
            </w:r>
          </w:p>
        </w:tc>
        <w:tc>
          <w:tcPr>
            <w:tcW w:w="1807" w:type="dxa"/>
          </w:tcPr>
          <w:p w14:paraId="450006C0" w14:textId="77777777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EF3C7E" w:rsidRPr="00515175" w14:paraId="67770427" w14:textId="77777777" w:rsidTr="00003C21">
        <w:tc>
          <w:tcPr>
            <w:tcW w:w="988" w:type="dxa"/>
          </w:tcPr>
          <w:p w14:paraId="64ECAF61" w14:textId="265ACA71" w:rsidR="00EF3C7E" w:rsidRDefault="00EF3C7E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65" w:type="dxa"/>
          </w:tcPr>
          <w:p w14:paraId="67111326" w14:textId="176F131D" w:rsidR="00EF3C7E" w:rsidRPr="0052025E" w:rsidRDefault="00EF3C7E" w:rsidP="005202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5E">
              <w:rPr>
                <w:rFonts w:ascii="Times New Roman" w:hAnsi="Times New Roman" w:cs="Times New Roman"/>
                <w:sz w:val="24"/>
                <w:szCs w:val="24"/>
              </w:rPr>
              <w:t>А. С. Игнатова. «Джинн Сева»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15187CC3" w14:textId="26DBADAA" w:rsidR="00EF3C7E" w:rsidRDefault="0019750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24FC8030" w14:textId="77777777" w:rsidTr="00003C21">
        <w:tc>
          <w:tcPr>
            <w:tcW w:w="12753" w:type="dxa"/>
            <w:gridSpan w:val="2"/>
          </w:tcPr>
          <w:p w14:paraId="54C1A656" w14:textId="77777777" w:rsidR="004D0B84" w:rsidRPr="00462623" w:rsidRDefault="004D0B84" w:rsidP="004D0B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«Лишь слову жизнь дана»</w:t>
            </w:r>
          </w:p>
        </w:tc>
        <w:tc>
          <w:tcPr>
            <w:tcW w:w="1807" w:type="dxa"/>
          </w:tcPr>
          <w:p w14:paraId="241717E5" w14:textId="77777777" w:rsidR="004D0B84" w:rsidRPr="00462623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4D0B84" w:rsidRPr="00515175" w14:paraId="6C695472" w14:textId="77777777" w:rsidTr="00003C21">
        <w:tc>
          <w:tcPr>
            <w:tcW w:w="988" w:type="dxa"/>
          </w:tcPr>
          <w:p w14:paraId="05CE7CAB" w14:textId="3B0FBF05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5" w:type="dxa"/>
          </w:tcPr>
          <w:p w14:paraId="5D916DAF" w14:textId="7E4C1C1B" w:rsidR="004D0B84" w:rsidRPr="00462623" w:rsidRDefault="00197504" w:rsidP="004D0B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промежуточной аттестации</w:t>
            </w:r>
          </w:p>
        </w:tc>
        <w:tc>
          <w:tcPr>
            <w:tcW w:w="1807" w:type="dxa"/>
          </w:tcPr>
          <w:p w14:paraId="2F29A9F1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bookmarkEnd w:id="2"/>
      <w:tr w:rsidR="004D0B84" w:rsidRPr="00515175" w14:paraId="666BCB5F" w14:textId="77777777" w:rsidTr="00003C21">
        <w:tc>
          <w:tcPr>
            <w:tcW w:w="988" w:type="dxa"/>
          </w:tcPr>
          <w:p w14:paraId="1FD987B6" w14:textId="70D3F13D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5466C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5" w:type="dxa"/>
          </w:tcPr>
          <w:p w14:paraId="773812FA" w14:textId="2E2937BD" w:rsidR="004D0B84" w:rsidRPr="00462623" w:rsidRDefault="00197504" w:rsidP="004D0B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Такого языка на свете не бывало: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Рождественский. «В родной поэзии совсем не старовер…»</w:t>
            </w:r>
          </w:p>
        </w:tc>
        <w:tc>
          <w:tcPr>
            <w:tcW w:w="1807" w:type="dxa"/>
          </w:tcPr>
          <w:p w14:paraId="3D3CF40F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D0B84" w:rsidRPr="00515175" w14:paraId="33D0C77C" w14:textId="77777777" w:rsidTr="00003C21">
        <w:tc>
          <w:tcPr>
            <w:tcW w:w="988" w:type="dxa"/>
          </w:tcPr>
          <w:p w14:paraId="5065F93E" w14:textId="77777777" w:rsidR="004D0B84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65" w:type="dxa"/>
          </w:tcPr>
          <w:p w14:paraId="7317916B" w14:textId="77777777" w:rsidR="004D0B84" w:rsidRPr="00515175" w:rsidRDefault="004D0B84" w:rsidP="004D0B84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7" w:type="dxa"/>
          </w:tcPr>
          <w:p w14:paraId="6A32A42A" w14:textId="19D30E89" w:rsidR="004D0B84" w:rsidRPr="00515175" w:rsidRDefault="004D0B84" w:rsidP="004D0B8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1517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17</w:t>
            </w:r>
          </w:p>
        </w:tc>
      </w:tr>
    </w:tbl>
    <w:p w14:paraId="2D7C22BE" w14:textId="77777777" w:rsidR="009C22B6" w:rsidRDefault="009C22B6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0E4DA287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5360BDCE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415E5A7B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5BC207EF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3DB74134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3A4D3884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3F7DE483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5BB45725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30801350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3C71BAFB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721EFDA1" w14:textId="77777777" w:rsidR="003766E2" w:rsidRDefault="003766E2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29F51083" w14:textId="77777777" w:rsidR="003766E2" w:rsidRDefault="003766E2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3987315B" w14:textId="77777777" w:rsidR="003766E2" w:rsidRDefault="003766E2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127D39A4" w14:textId="77777777" w:rsidR="003766E2" w:rsidRDefault="003766E2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69190A4A" w14:textId="77777777" w:rsidR="003766E2" w:rsidRDefault="003766E2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00AC9E31" w14:textId="77777777" w:rsidR="003766E2" w:rsidRDefault="003766E2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793D6117" w14:textId="77777777" w:rsidR="003766E2" w:rsidRDefault="003766E2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42C29E67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3F439BC7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1FBBEA47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07175620" w14:textId="77777777" w:rsidR="00C709F0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p w14:paraId="254FC32C" w14:textId="77777777" w:rsidR="00C709F0" w:rsidRPr="009C22B6" w:rsidRDefault="00C709F0" w:rsidP="009C22B6">
      <w:pPr>
        <w:jc w:val="center"/>
        <w:rPr>
          <w:rFonts w:ascii="Times New Roman" w:hAnsi="Times New Roman" w:cs="Times New Roman"/>
          <w:b/>
          <w:sz w:val="28"/>
        </w:rPr>
      </w:pPr>
    </w:p>
    <w:sectPr w:rsidR="00C709F0" w:rsidRPr="009C22B6" w:rsidSect="005A3A24">
      <w:headerReference w:type="default" r:id="rId8"/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71A1" w14:textId="77777777" w:rsidR="00146A08" w:rsidRDefault="00146A08" w:rsidP="00515175">
      <w:pPr>
        <w:spacing w:after="0" w:line="240" w:lineRule="auto"/>
      </w:pPr>
      <w:r>
        <w:separator/>
      </w:r>
    </w:p>
  </w:endnote>
  <w:endnote w:type="continuationSeparator" w:id="0">
    <w:p w14:paraId="723820E5" w14:textId="77777777" w:rsidR="00146A08" w:rsidRDefault="00146A08" w:rsidP="0051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9BEA" w14:textId="77777777" w:rsidR="00146A08" w:rsidRDefault="00146A08" w:rsidP="00515175">
      <w:pPr>
        <w:spacing w:after="0" w:line="240" w:lineRule="auto"/>
      </w:pPr>
      <w:r>
        <w:separator/>
      </w:r>
    </w:p>
  </w:footnote>
  <w:footnote w:type="continuationSeparator" w:id="0">
    <w:p w14:paraId="1D102966" w14:textId="77777777" w:rsidR="00146A08" w:rsidRDefault="00146A08" w:rsidP="0051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814140"/>
      <w:docPartObj>
        <w:docPartGallery w:val="Page Numbers (Top of Page)"/>
        <w:docPartUnique/>
      </w:docPartObj>
    </w:sdtPr>
    <w:sdtEndPr/>
    <w:sdtContent>
      <w:p w14:paraId="19B24769" w14:textId="77777777" w:rsidR="00515175" w:rsidRDefault="005151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E2">
          <w:rPr>
            <w:noProof/>
          </w:rPr>
          <w:t>9</w:t>
        </w:r>
        <w:r>
          <w:fldChar w:fldCharType="end"/>
        </w:r>
      </w:p>
    </w:sdtContent>
  </w:sdt>
  <w:p w14:paraId="676A58AA" w14:textId="77777777" w:rsidR="00515175" w:rsidRDefault="00515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416D7"/>
    <w:multiLevelType w:val="hybridMultilevel"/>
    <w:tmpl w:val="8EA85078"/>
    <w:lvl w:ilvl="0" w:tplc="1DBC31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75"/>
    <w:rsid w:val="0001502E"/>
    <w:rsid w:val="0006468B"/>
    <w:rsid w:val="000C1F78"/>
    <w:rsid w:val="000C2476"/>
    <w:rsid w:val="000D59E5"/>
    <w:rsid w:val="00102352"/>
    <w:rsid w:val="0010551B"/>
    <w:rsid w:val="00146A08"/>
    <w:rsid w:val="00197504"/>
    <w:rsid w:val="00242B62"/>
    <w:rsid w:val="002C1BC1"/>
    <w:rsid w:val="002C1C55"/>
    <w:rsid w:val="002C5875"/>
    <w:rsid w:val="002E46F6"/>
    <w:rsid w:val="003766E2"/>
    <w:rsid w:val="003C3F33"/>
    <w:rsid w:val="00444393"/>
    <w:rsid w:val="00462623"/>
    <w:rsid w:val="00495DBE"/>
    <w:rsid w:val="004A4558"/>
    <w:rsid w:val="004D0B84"/>
    <w:rsid w:val="004F3A5B"/>
    <w:rsid w:val="00515175"/>
    <w:rsid w:val="0052025E"/>
    <w:rsid w:val="00534FDD"/>
    <w:rsid w:val="00536001"/>
    <w:rsid w:val="005466C2"/>
    <w:rsid w:val="0054683E"/>
    <w:rsid w:val="005A3A24"/>
    <w:rsid w:val="005D64B1"/>
    <w:rsid w:val="006C08A1"/>
    <w:rsid w:val="00722AE9"/>
    <w:rsid w:val="00732B5F"/>
    <w:rsid w:val="007614CD"/>
    <w:rsid w:val="00802EE3"/>
    <w:rsid w:val="00814A24"/>
    <w:rsid w:val="00832033"/>
    <w:rsid w:val="00906382"/>
    <w:rsid w:val="00913003"/>
    <w:rsid w:val="00965107"/>
    <w:rsid w:val="009C22B6"/>
    <w:rsid w:val="009C5A97"/>
    <w:rsid w:val="009D014F"/>
    <w:rsid w:val="009D3D17"/>
    <w:rsid w:val="009D4361"/>
    <w:rsid w:val="00A01BAF"/>
    <w:rsid w:val="00A039FB"/>
    <w:rsid w:val="00AC2DAF"/>
    <w:rsid w:val="00B168E4"/>
    <w:rsid w:val="00B33007"/>
    <w:rsid w:val="00B66571"/>
    <w:rsid w:val="00BA3AE6"/>
    <w:rsid w:val="00BF02A4"/>
    <w:rsid w:val="00C709F0"/>
    <w:rsid w:val="00CD79AD"/>
    <w:rsid w:val="00CE133A"/>
    <w:rsid w:val="00D63039"/>
    <w:rsid w:val="00D81FFC"/>
    <w:rsid w:val="00DB7437"/>
    <w:rsid w:val="00DC57C3"/>
    <w:rsid w:val="00E44FF8"/>
    <w:rsid w:val="00E76001"/>
    <w:rsid w:val="00EF3C7E"/>
    <w:rsid w:val="00F206B4"/>
    <w:rsid w:val="00F2438B"/>
    <w:rsid w:val="00F72B76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3E37"/>
  <w15:chartTrackingRefBased/>
  <w15:docId w15:val="{1309BF7D-5FD3-4ECC-91CA-CC19C1C8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175"/>
  </w:style>
  <w:style w:type="paragraph" w:styleId="a5">
    <w:name w:val="footer"/>
    <w:basedOn w:val="a"/>
    <w:link w:val="a6"/>
    <w:uiPriority w:val="99"/>
    <w:unhideWhenUsed/>
    <w:rsid w:val="0051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175"/>
  </w:style>
  <w:style w:type="paragraph" w:customStyle="1" w:styleId="dash041e0431044b0447043d044b0439">
    <w:name w:val="dash041e_0431_044b_0447_043d_044b_0439"/>
    <w:basedOn w:val="a"/>
    <w:rsid w:val="0051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1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0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B386-8196-4D65-A195-20A4AB59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USER</cp:lastModifiedBy>
  <cp:revision>52</cp:revision>
  <cp:lastPrinted>2023-09-13T09:02:00Z</cp:lastPrinted>
  <dcterms:created xsi:type="dcterms:W3CDTF">2019-09-03T15:27:00Z</dcterms:created>
  <dcterms:modified xsi:type="dcterms:W3CDTF">2023-09-14T08:24:00Z</dcterms:modified>
</cp:coreProperties>
</file>